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22026_040601.xml.htm"/>
      <w:bookmarkStart w:id="1" w:name="ksform406022026_0406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Raykov Rosty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FENNEC PHARMACEUTICALS,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13628, 68 TW ALEXANDER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934"/>
        <w:gridCol w:w="459"/>
        <w:gridCol w:w="673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2,778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124,229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15,597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2.45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139,826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9,747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9.62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130,079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756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15,597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07/05/2016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07/05/2026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15,597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2.45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1,556,195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5/16/2024.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acquired through the exercise of an option pursuant to a 10b5-1 plan adopted on September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Shares sold to satisfy tax obligation on option exercise pursuant to a 10b5-1 plan adopted on September 19,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options exercised pursuant to a 10b5-1 plan adopted on September 19,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Rosty Raykov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68316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658</Words>
  <Characters>3575</Characters>
  <CharactersWithSpaces>4150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